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10A05" w14:textId="77777777" w:rsidR="00982368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bookmarkStart w:id="0" w:name="_Toc493245245"/>
    </w:p>
    <w:p w14:paraId="2FDC5186" w14:textId="19DA2884" w:rsidR="00982368" w:rsidRPr="00982368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r w:rsidRPr="00982368">
        <w:rPr>
          <w:b/>
          <w:bCs/>
          <w:sz w:val="28"/>
          <w:szCs w:val="28"/>
        </w:rPr>
        <w:t>FORM C</w:t>
      </w:r>
    </w:p>
    <w:p w14:paraId="119513B8" w14:textId="2F7A3223" w:rsidR="008E34ED" w:rsidRDefault="00982368" w:rsidP="00982368">
      <w:pPr>
        <w:pStyle w:val="NoSpacing"/>
        <w:jc w:val="center"/>
        <w:rPr>
          <w:b/>
          <w:bCs/>
          <w:sz w:val="28"/>
          <w:szCs w:val="28"/>
        </w:rPr>
      </w:pPr>
      <w:r w:rsidRPr="00982368">
        <w:rPr>
          <w:b/>
          <w:bCs/>
          <w:sz w:val="28"/>
          <w:szCs w:val="28"/>
        </w:rPr>
        <w:t>EXECUTIVE SUMMARY</w:t>
      </w:r>
      <w:bookmarkEnd w:id="0"/>
      <w:r w:rsidRPr="00982368">
        <w:rPr>
          <w:b/>
          <w:bCs/>
          <w:sz w:val="28"/>
          <w:szCs w:val="28"/>
        </w:rPr>
        <w:t xml:space="preserve"> AND NARRATIVE PROPOSAL</w:t>
      </w:r>
    </w:p>
    <w:p w14:paraId="1DBEB4E7" w14:textId="6C77E4F7" w:rsidR="00982368" w:rsidRPr="00982368" w:rsidRDefault="00425D15" w:rsidP="00982368">
      <w:pPr>
        <w:pStyle w:val="NoSpacing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 w14:anchorId="4E97B7A3">
          <v:rect id="_x0000_i1025" style="width:0;height:1.5pt" o:hralign="center" o:hrstd="t" o:hr="t" fillcolor="#a0a0a0" stroked="f"/>
        </w:pict>
      </w:r>
    </w:p>
    <w:p w14:paraId="59A07958" w14:textId="77777777" w:rsidR="000D7F7D" w:rsidRDefault="000D7F7D" w:rsidP="007106B7">
      <w:pPr>
        <w:spacing w:after="0"/>
        <w:ind w:left="0" w:firstLine="360"/>
        <w:jc w:val="left"/>
        <w:rPr>
          <w:rFonts w:cs="Times New Roman"/>
          <w:b/>
          <w:bCs/>
          <w:szCs w:val="24"/>
          <w:u w:val="single"/>
        </w:rPr>
      </w:pPr>
    </w:p>
    <w:p w14:paraId="0218B310" w14:textId="7035C3AB" w:rsidR="00CD279F" w:rsidRPr="00CD279F" w:rsidRDefault="00CD279F" w:rsidP="007F6AF4">
      <w:pPr>
        <w:ind w:left="0" w:firstLine="360"/>
        <w:jc w:val="left"/>
        <w:rPr>
          <w:rFonts w:cs="Times New Roman"/>
          <w:b/>
          <w:bCs/>
          <w:szCs w:val="24"/>
          <w:u w:val="single"/>
        </w:rPr>
      </w:pPr>
      <w:r w:rsidRPr="00CD279F">
        <w:rPr>
          <w:rFonts w:cs="Times New Roman"/>
          <w:b/>
          <w:bCs/>
          <w:szCs w:val="24"/>
          <w:u w:val="single"/>
        </w:rPr>
        <w:t>Section 1 - Executive Summary</w:t>
      </w:r>
    </w:p>
    <w:p w14:paraId="4BF01D96" w14:textId="56A9A25A" w:rsidR="00CD279F" w:rsidRPr="00CD279F" w:rsidRDefault="00CD279F" w:rsidP="00CC394B">
      <w:pPr>
        <w:numPr>
          <w:ilvl w:val="0"/>
          <w:numId w:val="19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  <w:r w:rsidRPr="00CD279F">
        <w:rPr>
          <w:rFonts w:cs="Times New Roman"/>
          <w:szCs w:val="24"/>
        </w:rPr>
        <w:t xml:space="preserve">n this section, provide an overview of the organization which includes the following information with a maximum of </w:t>
      </w:r>
      <w:r w:rsidR="00542C0C">
        <w:rPr>
          <w:rFonts w:cs="Times New Roman"/>
          <w:szCs w:val="24"/>
        </w:rPr>
        <w:t>ten</w:t>
      </w:r>
      <w:r w:rsidRPr="00CD279F">
        <w:rPr>
          <w:rFonts w:cs="Times New Roman"/>
          <w:szCs w:val="24"/>
        </w:rPr>
        <w:t xml:space="preserve"> (</w:t>
      </w:r>
      <w:r w:rsidR="000615B6">
        <w:rPr>
          <w:rFonts w:cs="Times New Roman"/>
          <w:szCs w:val="24"/>
        </w:rPr>
        <w:t>10</w:t>
      </w:r>
      <w:r w:rsidRPr="00CD279F">
        <w:rPr>
          <w:rFonts w:cs="Times New Roman"/>
          <w:szCs w:val="24"/>
        </w:rPr>
        <w:t>) additional pages may be attached if needed. </w:t>
      </w:r>
    </w:p>
    <w:p w14:paraId="55ABE08D" w14:textId="41DBDCED" w:rsidR="00CD279F" w:rsidRPr="00CD279F" w:rsidRDefault="00CD279F" w:rsidP="00CC394B">
      <w:pPr>
        <w:numPr>
          <w:ilvl w:val="0"/>
          <w:numId w:val="20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Describe the </w:t>
      </w:r>
      <w:r w:rsidR="00651903">
        <w:rPr>
          <w:rFonts w:cs="Times New Roman"/>
          <w:szCs w:val="24"/>
        </w:rPr>
        <w:t>Applicant</w:t>
      </w:r>
      <w:r w:rsidRPr="00CD279F">
        <w:rPr>
          <w:rFonts w:cs="Times New Roman"/>
          <w:szCs w:val="24"/>
        </w:rPr>
        <w:t>’s history and experience with disaster preparedness planning and response, including coordinating with organizations and agencies within T</w:t>
      </w:r>
      <w:r w:rsidR="00AD1C7D">
        <w:rPr>
          <w:rFonts w:cs="Times New Roman"/>
          <w:szCs w:val="24"/>
        </w:rPr>
        <w:t xml:space="preserve">rauma </w:t>
      </w:r>
      <w:r w:rsidRPr="00CD279F">
        <w:rPr>
          <w:rFonts w:cs="Times New Roman"/>
          <w:szCs w:val="24"/>
        </w:rPr>
        <w:t>S</w:t>
      </w:r>
      <w:r w:rsidR="00AD1C7D">
        <w:rPr>
          <w:rFonts w:cs="Times New Roman"/>
          <w:szCs w:val="24"/>
        </w:rPr>
        <w:t xml:space="preserve">ervice </w:t>
      </w:r>
      <w:r w:rsidRPr="00CD279F">
        <w:rPr>
          <w:rFonts w:cs="Times New Roman"/>
          <w:szCs w:val="24"/>
        </w:rPr>
        <w:t>A</w:t>
      </w:r>
      <w:r w:rsidR="00AD1C7D">
        <w:rPr>
          <w:rFonts w:cs="Times New Roman"/>
          <w:szCs w:val="24"/>
        </w:rPr>
        <w:t>rea (TSA)</w:t>
      </w:r>
      <w:r w:rsidR="001D3967">
        <w:rPr>
          <w:rFonts w:cs="Times New Roman"/>
          <w:szCs w:val="24"/>
        </w:rPr>
        <w:t xml:space="preserve"> F and TSA G for</w:t>
      </w:r>
      <w:r w:rsidRPr="00CD279F">
        <w:rPr>
          <w:rFonts w:cs="Times New Roman"/>
          <w:szCs w:val="24"/>
        </w:rPr>
        <w:t xml:space="preserve"> E</w:t>
      </w:r>
      <w:r w:rsidR="002F11C7">
        <w:rPr>
          <w:rFonts w:cs="Times New Roman"/>
          <w:szCs w:val="24"/>
        </w:rPr>
        <w:t xml:space="preserve">mergency </w:t>
      </w:r>
      <w:r w:rsidRPr="00CD279F">
        <w:rPr>
          <w:rFonts w:cs="Times New Roman"/>
          <w:szCs w:val="24"/>
        </w:rPr>
        <w:t>M</w:t>
      </w:r>
      <w:r w:rsidR="002F11C7">
        <w:rPr>
          <w:rFonts w:cs="Times New Roman"/>
          <w:szCs w:val="24"/>
        </w:rPr>
        <w:t xml:space="preserve">edical </w:t>
      </w:r>
      <w:r w:rsidRPr="00CD279F">
        <w:rPr>
          <w:rFonts w:cs="Times New Roman"/>
          <w:szCs w:val="24"/>
        </w:rPr>
        <w:t>T</w:t>
      </w:r>
      <w:r w:rsidR="002F11C7">
        <w:rPr>
          <w:rFonts w:cs="Times New Roman"/>
          <w:szCs w:val="24"/>
        </w:rPr>
        <w:t xml:space="preserve">ask </w:t>
      </w:r>
      <w:r w:rsidRPr="00CD279F">
        <w:rPr>
          <w:rFonts w:cs="Times New Roman"/>
          <w:szCs w:val="24"/>
        </w:rPr>
        <w:t>F</w:t>
      </w:r>
      <w:r w:rsidR="002F11C7">
        <w:rPr>
          <w:rFonts w:cs="Times New Roman"/>
          <w:szCs w:val="24"/>
        </w:rPr>
        <w:t>orce (EMTF)</w:t>
      </w:r>
      <w:r w:rsidRPr="00CD279F">
        <w:rPr>
          <w:rFonts w:cs="Times New Roman"/>
          <w:szCs w:val="24"/>
        </w:rPr>
        <w:t xml:space="preserve"> </w:t>
      </w:r>
      <w:r w:rsidR="006E194E">
        <w:rPr>
          <w:rFonts w:cs="Times New Roman"/>
          <w:szCs w:val="24"/>
        </w:rPr>
        <w:t>R</w:t>
      </w:r>
      <w:r w:rsidRPr="00CD279F">
        <w:rPr>
          <w:rFonts w:cs="Times New Roman"/>
          <w:szCs w:val="24"/>
        </w:rPr>
        <w:t xml:space="preserve">egion </w:t>
      </w:r>
      <w:r w:rsidR="005B32B7">
        <w:rPr>
          <w:rFonts w:cs="Times New Roman"/>
          <w:szCs w:val="24"/>
        </w:rPr>
        <w:t>4</w:t>
      </w:r>
      <w:r w:rsidRPr="00CD279F">
        <w:rPr>
          <w:rFonts w:cs="Times New Roman"/>
          <w:szCs w:val="24"/>
        </w:rPr>
        <w:t>. Organizations and agencies within that region may include public health agencies, medical facilities (public, private, and government), long-term care facilities, mental health facilities, Emergency Medical Services providers, local and state emergency management, Councils of Government, and other first responder agencies and health care agencies</w:t>
      </w:r>
      <w:r w:rsidR="005831CC" w:rsidRPr="00CD279F">
        <w:rPr>
          <w:rFonts w:cs="Times New Roman"/>
          <w:szCs w:val="24"/>
        </w:rPr>
        <w:t xml:space="preserve">. </w:t>
      </w:r>
    </w:p>
    <w:p w14:paraId="3DD271FD" w14:textId="6A903E4B" w:rsidR="00CD279F" w:rsidRPr="00CD279F" w:rsidRDefault="00CD279F" w:rsidP="00CC394B">
      <w:pPr>
        <w:numPr>
          <w:ilvl w:val="0"/>
          <w:numId w:val="21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Provide the legal names of the </w:t>
      </w:r>
      <w:r w:rsidR="00651903">
        <w:rPr>
          <w:rFonts w:cs="Times New Roman"/>
          <w:szCs w:val="24"/>
        </w:rPr>
        <w:t>Applicant</w:t>
      </w:r>
      <w:r w:rsidRPr="00CD279F">
        <w:rPr>
          <w:rFonts w:cs="Times New Roman"/>
          <w:szCs w:val="24"/>
        </w:rPr>
        <w:t>; any affiliations; the organization’s overall purpose or mission statement; and a brief history of the organization’s accomplishments related to healthcare systems preparedness, including activities related to</w:t>
      </w:r>
      <w:r w:rsidR="007F3F61">
        <w:rPr>
          <w:rFonts w:cs="Times New Roman"/>
          <w:szCs w:val="24"/>
        </w:rPr>
        <w:t xml:space="preserve"> the</w:t>
      </w:r>
      <w:r w:rsidRPr="00CD279F">
        <w:rPr>
          <w:rFonts w:cs="Times New Roman"/>
          <w:szCs w:val="24"/>
        </w:rPr>
        <w:t xml:space="preserve"> EMTF. </w:t>
      </w:r>
    </w:p>
    <w:p w14:paraId="4D6BDEE9" w14:textId="2F63F869" w:rsidR="00CD279F" w:rsidRPr="00CD279F" w:rsidRDefault="00CD279F" w:rsidP="00CC394B">
      <w:pPr>
        <w:numPr>
          <w:ilvl w:val="0"/>
          <w:numId w:val="22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Provide at least two</w:t>
      </w:r>
      <w:r w:rsidR="002F11C7">
        <w:rPr>
          <w:rFonts w:cs="Times New Roman"/>
          <w:szCs w:val="24"/>
        </w:rPr>
        <w:t xml:space="preserve"> (2)</w:t>
      </w:r>
      <w:r w:rsidRPr="00CD279F">
        <w:rPr>
          <w:rFonts w:cs="Times New Roman"/>
          <w:szCs w:val="24"/>
        </w:rPr>
        <w:t xml:space="preserve"> 24/7 emergency contacts, telephone numbers, and cell phone numbers available to </w:t>
      </w:r>
      <w:r w:rsidRPr="00651903">
        <w:rPr>
          <w:rFonts w:cs="Times New Roman"/>
          <w:szCs w:val="24"/>
        </w:rPr>
        <w:t xml:space="preserve">DSHS </w:t>
      </w:r>
      <w:r w:rsidR="008440A1" w:rsidRPr="008440A1">
        <w:rPr>
          <w:rFonts w:cs="Times New Roman"/>
          <w:szCs w:val="24"/>
        </w:rPr>
        <w:t>Center for Health Emergency Preparedness and Response (CHEPR)</w:t>
      </w:r>
      <w:r w:rsidRPr="00651903">
        <w:rPr>
          <w:rFonts w:cs="Times New Roman"/>
          <w:szCs w:val="24"/>
        </w:rPr>
        <w:t xml:space="preserve"> and emergency</w:t>
      </w:r>
      <w:r w:rsidRPr="00CD279F">
        <w:rPr>
          <w:rFonts w:cs="Times New Roman"/>
          <w:szCs w:val="24"/>
        </w:rPr>
        <w:t xml:space="preserve"> response partners during the term of the contracting period. The use of an answering service is not acceptable. </w:t>
      </w:r>
    </w:p>
    <w:p w14:paraId="3E536EFB" w14:textId="77777777" w:rsidR="00CD279F" w:rsidRPr="00CD279F" w:rsidRDefault="00CD279F" w:rsidP="00CC394B">
      <w:pPr>
        <w:numPr>
          <w:ilvl w:val="0"/>
          <w:numId w:val="23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organizational structure, such as board of directors, officers, advisory groups, and/or committees. </w:t>
      </w:r>
    </w:p>
    <w:p w14:paraId="21D560F6" w14:textId="77777777" w:rsidR="00CD279F" w:rsidRPr="00CD279F" w:rsidRDefault="00CD279F" w:rsidP="00CC394B">
      <w:pPr>
        <w:numPr>
          <w:ilvl w:val="0"/>
          <w:numId w:val="24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organization’s role and experience in the development of healthcare coalitions and related preparedness activities. </w:t>
      </w:r>
    </w:p>
    <w:p w14:paraId="754FB61B" w14:textId="3774B96B" w:rsidR="00CD279F" w:rsidRDefault="00CD279F" w:rsidP="00CC394B">
      <w:pPr>
        <w:numPr>
          <w:ilvl w:val="0"/>
          <w:numId w:val="25"/>
        </w:numPr>
        <w:tabs>
          <w:tab w:val="clear" w:pos="720"/>
          <w:tab w:val="num" w:pos="1260"/>
        </w:tabs>
        <w:ind w:left="1170" w:hanging="450"/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>Describe the organization’s role and experience in the development of the EMTF including</w:t>
      </w:r>
      <w:r>
        <w:rPr>
          <w:rFonts w:cs="Times New Roman"/>
          <w:szCs w:val="24"/>
        </w:rPr>
        <w:t xml:space="preserve"> </w:t>
      </w:r>
      <w:r w:rsidRPr="00CD279F">
        <w:rPr>
          <w:rFonts w:cs="Times New Roman"/>
          <w:szCs w:val="24"/>
        </w:rPr>
        <w:t>related preparedness activities</w:t>
      </w:r>
      <w:r w:rsidR="005831CC" w:rsidRPr="00CD279F">
        <w:rPr>
          <w:rFonts w:cs="Times New Roman"/>
          <w:szCs w:val="24"/>
        </w:rPr>
        <w:t xml:space="preserve">. </w:t>
      </w:r>
    </w:p>
    <w:p w14:paraId="71986056" w14:textId="77777777" w:rsidR="00CD279F" w:rsidRDefault="00CD279F" w:rsidP="00CD279F">
      <w:pPr>
        <w:ind w:left="360"/>
        <w:jc w:val="left"/>
        <w:rPr>
          <w:rFonts w:cs="Times New Roman"/>
          <w:szCs w:val="24"/>
        </w:rPr>
      </w:pPr>
    </w:p>
    <w:p w14:paraId="24F0D8A8" w14:textId="30D804DA" w:rsidR="00CD279F" w:rsidRPr="00CD279F" w:rsidRDefault="00CD279F" w:rsidP="00CD279F">
      <w:pPr>
        <w:ind w:left="360"/>
        <w:jc w:val="left"/>
        <w:rPr>
          <w:rFonts w:cs="Times New Roman"/>
          <w:b/>
          <w:bCs/>
          <w:szCs w:val="24"/>
          <w:u w:val="single"/>
        </w:rPr>
      </w:pPr>
      <w:r>
        <w:rPr>
          <w:rFonts w:cs="Times New Roman"/>
          <w:b/>
          <w:bCs/>
          <w:szCs w:val="24"/>
          <w:u w:val="single"/>
        </w:rPr>
        <w:t xml:space="preserve">Section 2 - </w:t>
      </w:r>
      <w:r w:rsidRPr="00CD279F">
        <w:rPr>
          <w:rFonts w:cs="Times New Roman"/>
          <w:b/>
          <w:bCs/>
          <w:szCs w:val="24"/>
          <w:u w:val="single"/>
        </w:rPr>
        <w:t>Narrative Proposal</w:t>
      </w:r>
    </w:p>
    <w:p w14:paraId="56DF0D51" w14:textId="1C92A860" w:rsidR="00CD279F" w:rsidRDefault="00CD279F" w:rsidP="00144578">
      <w:pPr>
        <w:pStyle w:val="ListParagraph"/>
        <w:numPr>
          <w:ilvl w:val="0"/>
          <w:numId w:val="19"/>
        </w:numPr>
        <w:rPr>
          <w:rFonts w:cs="Times New Roman"/>
          <w:szCs w:val="24"/>
        </w:rPr>
      </w:pPr>
      <w:r w:rsidRPr="00CD279F">
        <w:rPr>
          <w:rFonts w:cs="Times New Roman"/>
          <w:szCs w:val="24"/>
        </w:rPr>
        <w:t xml:space="preserve">In this section, limit responses to the following questions to EMTF </w:t>
      </w:r>
      <w:r w:rsidR="00B45589">
        <w:rPr>
          <w:rFonts w:cs="Times New Roman"/>
          <w:szCs w:val="24"/>
        </w:rPr>
        <w:t>R</w:t>
      </w:r>
      <w:r w:rsidR="00B45589" w:rsidRPr="00CD279F">
        <w:rPr>
          <w:rFonts w:cs="Times New Roman"/>
          <w:szCs w:val="24"/>
        </w:rPr>
        <w:t>egion</w:t>
      </w:r>
      <w:r w:rsidR="00B45589">
        <w:rPr>
          <w:rFonts w:cs="Times New Roman"/>
          <w:szCs w:val="24"/>
        </w:rPr>
        <w:t xml:space="preserve"> 4</w:t>
      </w:r>
      <w:r w:rsidR="00CE0FAE">
        <w:rPr>
          <w:rFonts w:cs="Times New Roman"/>
          <w:szCs w:val="24"/>
        </w:rPr>
        <w:t>. A</w:t>
      </w:r>
      <w:r w:rsidRPr="00CD279F">
        <w:rPr>
          <w:rFonts w:cs="Times New Roman"/>
          <w:szCs w:val="24"/>
        </w:rPr>
        <w:t xml:space="preserve"> maximum of </w:t>
      </w:r>
      <w:r w:rsidR="00D44224">
        <w:rPr>
          <w:rFonts w:cs="Times New Roman"/>
          <w:szCs w:val="24"/>
        </w:rPr>
        <w:t>ten</w:t>
      </w:r>
      <w:r w:rsidR="00D44224" w:rsidRPr="00CD279F">
        <w:rPr>
          <w:rFonts w:cs="Times New Roman"/>
          <w:szCs w:val="24"/>
        </w:rPr>
        <w:t xml:space="preserve"> </w:t>
      </w:r>
      <w:r w:rsidRPr="00CD279F">
        <w:rPr>
          <w:rFonts w:cs="Times New Roman"/>
          <w:szCs w:val="24"/>
        </w:rPr>
        <w:t>(</w:t>
      </w:r>
      <w:r w:rsidR="00D44224">
        <w:rPr>
          <w:rFonts w:cs="Times New Roman"/>
          <w:szCs w:val="24"/>
        </w:rPr>
        <w:t>10</w:t>
      </w:r>
      <w:r w:rsidRPr="00CD279F">
        <w:rPr>
          <w:rFonts w:cs="Times New Roman"/>
          <w:szCs w:val="24"/>
        </w:rPr>
        <w:t>) additional pages may be attached if needed.</w:t>
      </w:r>
    </w:p>
    <w:p w14:paraId="71711B21" w14:textId="77777777" w:rsidR="00A8244D" w:rsidRPr="00CC394B" w:rsidRDefault="00A8244D" w:rsidP="00144578">
      <w:pPr>
        <w:pStyle w:val="ListParagraph"/>
        <w:rPr>
          <w:rFonts w:cs="Times New Roman"/>
          <w:szCs w:val="24"/>
        </w:rPr>
      </w:pPr>
    </w:p>
    <w:p w14:paraId="2B1262A7" w14:textId="4AE793CA" w:rsidR="00CD279F" w:rsidRDefault="00CD279F" w:rsidP="00144578">
      <w:pPr>
        <w:pStyle w:val="ListParagraph"/>
        <w:numPr>
          <w:ilvl w:val="1"/>
          <w:numId w:val="19"/>
        </w:numPr>
        <w:spacing w:before="240" w:after="0"/>
        <w:ind w:left="1170" w:hanging="45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Experience and Knowledge</w:t>
      </w:r>
    </w:p>
    <w:p w14:paraId="1F7E1A21" w14:textId="150AD0C7" w:rsidR="00A8244D" w:rsidRDefault="00CD279F" w:rsidP="00144578">
      <w:pPr>
        <w:pStyle w:val="ListParagraph"/>
        <w:numPr>
          <w:ilvl w:val="2"/>
          <w:numId w:val="38"/>
        </w:numPr>
        <w:ind w:left="1530"/>
        <w:rPr>
          <w:rFonts w:cs="Times New Roman"/>
          <w:szCs w:val="24"/>
        </w:rPr>
      </w:pPr>
      <w:r w:rsidRPr="00F221E9">
        <w:rPr>
          <w:rFonts w:cs="Times New Roman"/>
          <w:szCs w:val="24"/>
        </w:rPr>
        <w:t xml:space="preserve">Describe your experience leading regional preparedness and response </w:t>
      </w:r>
      <w:r w:rsidR="000615B6" w:rsidRPr="00F221E9">
        <w:rPr>
          <w:rFonts w:cs="Times New Roman"/>
          <w:szCs w:val="24"/>
        </w:rPr>
        <w:t>activities</w:t>
      </w:r>
      <w:r w:rsidR="00651903">
        <w:rPr>
          <w:rFonts w:cs="Times New Roman"/>
          <w:szCs w:val="24"/>
        </w:rPr>
        <w:t>.</w:t>
      </w:r>
    </w:p>
    <w:p w14:paraId="572712EC" w14:textId="77777777" w:rsidR="00651903" w:rsidRDefault="00651903" w:rsidP="00144578">
      <w:pPr>
        <w:pStyle w:val="ListParagraph"/>
        <w:ind w:left="1530"/>
        <w:rPr>
          <w:rFonts w:cs="Times New Roman"/>
          <w:szCs w:val="24"/>
        </w:rPr>
      </w:pPr>
    </w:p>
    <w:p w14:paraId="13C43A43" w14:textId="13FA21E7" w:rsidR="00CD279F" w:rsidRDefault="00CC394B" w:rsidP="00144578">
      <w:pPr>
        <w:pStyle w:val="ListParagraph"/>
        <w:numPr>
          <w:ilvl w:val="2"/>
          <w:numId w:val="38"/>
        </w:numPr>
        <w:ind w:left="1530"/>
        <w:rPr>
          <w:rFonts w:cs="Times New Roman"/>
          <w:szCs w:val="24"/>
        </w:rPr>
      </w:pPr>
      <w:r w:rsidRPr="00F221E9">
        <w:rPr>
          <w:rFonts w:cs="Times New Roman"/>
          <w:szCs w:val="24"/>
        </w:rPr>
        <w:t>D</w:t>
      </w:r>
      <w:r w:rsidR="000615B6" w:rsidRPr="00F221E9">
        <w:rPr>
          <w:rFonts w:cs="Times New Roman"/>
          <w:szCs w:val="24"/>
        </w:rPr>
        <w:t>escribe</w:t>
      </w:r>
      <w:r w:rsidR="00CD279F" w:rsidRPr="00F221E9">
        <w:rPr>
          <w:rFonts w:cs="Times New Roman"/>
          <w:szCs w:val="24"/>
        </w:rPr>
        <w:t xml:space="preserve"> your experience establishing contracts, and provide examples of successful partnerships with healthcare coalition, public health, and regional partners</w:t>
      </w:r>
      <w:r w:rsidR="005831CC" w:rsidRPr="00F221E9">
        <w:rPr>
          <w:rFonts w:cs="Times New Roman"/>
          <w:szCs w:val="24"/>
        </w:rPr>
        <w:t xml:space="preserve">. </w:t>
      </w:r>
    </w:p>
    <w:p w14:paraId="39521A01" w14:textId="77777777" w:rsidR="006E2AB4" w:rsidRPr="006E2AB4" w:rsidRDefault="006E2AB4" w:rsidP="006E2AB4">
      <w:pPr>
        <w:pStyle w:val="ListParagraph"/>
        <w:rPr>
          <w:rFonts w:cs="Times New Roman"/>
          <w:szCs w:val="24"/>
        </w:rPr>
      </w:pPr>
    </w:p>
    <w:p w14:paraId="0F646472" w14:textId="77777777" w:rsidR="006E2AB4" w:rsidRDefault="006E2AB4" w:rsidP="006E2AB4">
      <w:pPr>
        <w:rPr>
          <w:rFonts w:cs="Times New Roman"/>
          <w:szCs w:val="24"/>
        </w:rPr>
      </w:pPr>
    </w:p>
    <w:p w14:paraId="5F24870F" w14:textId="77777777" w:rsidR="006E2AB4" w:rsidRPr="006E2AB4" w:rsidRDefault="006E2AB4" w:rsidP="006E2AB4">
      <w:pPr>
        <w:rPr>
          <w:rFonts w:cs="Times New Roman"/>
          <w:szCs w:val="24"/>
        </w:rPr>
      </w:pPr>
    </w:p>
    <w:p w14:paraId="24C96EF9" w14:textId="77777777" w:rsidR="007106B7" w:rsidRPr="007106B7" w:rsidRDefault="007106B7" w:rsidP="00144578">
      <w:pPr>
        <w:pStyle w:val="ListParagraph"/>
        <w:rPr>
          <w:rFonts w:cs="Times New Roman"/>
          <w:szCs w:val="24"/>
        </w:rPr>
      </w:pPr>
    </w:p>
    <w:p w14:paraId="6762A181" w14:textId="77777777" w:rsidR="007106B7" w:rsidRDefault="007106B7" w:rsidP="00144578">
      <w:pPr>
        <w:pStyle w:val="ListParagraph"/>
        <w:rPr>
          <w:rFonts w:cs="Times New Roman"/>
          <w:szCs w:val="24"/>
        </w:rPr>
      </w:pPr>
    </w:p>
    <w:p w14:paraId="0D9B90D7" w14:textId="77777777" w:rsidR="00425D15" w:rsidRPr="00F221E9" w:rsidRDefault="00425D15" w:rsidP="00144578">
      <w:pPr>
        <w:pStyle w:val="ListParagraph"/>
        <w:rPr>
          <w:rFonts w:cs="Times New Roman"/>
          <w:szCs w:val="24"/>
        </w:rPr>
      </w:pPr>
    </w:p>
    <w:p w14:paraId="09B37DE8" w14:textId="672FCA0E" w:rsidR="00CD279F" w:rsidRPr="00CC394B" w:rsidRDefault="00CD279F" w:rsidP="00CC394B">
      <w:pPr>
        <w:pStyle w:val="ListParagraph"/>
        <w:numPr>
          <w:ilvl w:val="1"/>
          <w:numId w:val="19"/>
        </w:numPr>
        <w:tabs>
          <w:tab w:val="left" w:pos="1170"/>
        </w:tabs>
        <w:ind w:hanging="720"/>
        <w:jc w:val="left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Capability and Readiness</w:t>
      </w:r>
    </w:p>
    <w:p w14:paraId="45F1E51A" w14:textId="4949ADEB" w:rsidR="00CD279F" w:rsidRDefault="00CD279F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Outline your organizational capacity and readiness to store and maintain EMTF assets</w:t>
      </w:r>
      <w:r w:rsidR="00651903">
        <w:rPr>
          <w:rFonts w:cs="Times New Roman"/>
          <w:szCs w:val="24"/>
        </w:rPr>
        <w:t>.</w:t>
      </w:r>
    </w:p>
    <w:p w14:paraId="4B0FFBC6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2946D32D" w14:textId="10025F57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Outline your organizational capacity to manage and deploy EMTF resources</w:t>
      </w:r>
      <w:r w:rsidR="00651903">
        <w:rPr>
          <w:rFonts w:cs="Times New Roman"/>
          <w:szCs w:val="24"/>
        </w:rPr>
        <w:t>.</w:t>
      </w:r>
      <w:r w:rsidRPr="00651903">
        <w:rPr>
          <w:rFonts w:cs="Times New Roman"/>
          <w:szCs w:val="24"/>
        </w:rPr>
        <w:t> </w:t>
      </w:r>
    </w:p>
    <w:p w14:paraId="2DCA1C36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1D202B55" w14:textId="7DF36132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current understanding of healthcare coalition regional partners</w:t>
      </w:r>
      <w:r w:rsidR="005831CC" w:rsidRPr="00651903">
        <w:rPr>
          <w:rFonts w:cs="Times New Roman"/>
          <w:szCs w:val="24"/>
        </w:rPr>
        <w:t xml:space="preserve">. </w:t>
      </w:r>
    </w:p>
    <w:p w14:paraId="46D9CEF1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762B2861" w14:textId="7CE4C9E6" w:rsidR="000615B6" w:rsidRDefault="000615B6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capacity and readiness to lead coalition members through regional healthcare emergency response and surge management</w:t>
      </w:r>
      <w:r w:rsidR="005831CC" w:rsidRPr="00651903">
        <w:rPr>
          <w:rFonts w:cs="Times New Roman"/>
          <w:szCs w:val="24"/>
        </w:rPr>
        <w:t xml:space="preserve">. </w:t>
      </w:r>
    </w:p>
    <w:p w14:paraId="32DB46D4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2D135FE8" w14:textId="111F4323" w:rsidR="000615B6" w:rsidRDefault="00CC394B" w:rsidP="00144578">
      <w:pPr>
        <w:pStyle w:val="ListParagraph"/>
        <w:numPr>
          <w:ilvl w:val="2"/>
          <w:numId w:val="40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</w:t>
      </w:r>
      <w:r w:rsidR="000615B6" w:rsidRPr="00651903">
        <w:rPr>
          <w:rFonts w:cs="Times New Roman"/>
          <w:szCs w:val="24"/>
        </w:rPr>
        <w:t>escribe and outline the characteristics of the existing emergency medical response system. </w:t>
      </w:r>
    </w:p>
    <w:p w14:paraId="15CD0FB4" w14:textId="77777777" w:rsid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41BE901A" w14:textId="77777777" w:rsidR="00425D15" w:rsidRPr="00651903" w:rsidRDefault="00425D15" w:rsidP="00144578">
      <w:pPr>
        <w:pStyle w:val="ListParagraph"/>
        <w:ind w:left="1620"/>
        <w:rPr>
          <w:rFonts w:cs="Times New Roman"/>
          <w:szCs w:val="24"/>
        </w:rPr>
      </w:pPr>
    </w:p>
    <w:p w14:paraId="51650F85" w14:textId="52AF6047" w:rsidR="000615B6" w:rsidRPr="00CC394B" w:rsidRDefault="000615B6" w:rsidP="00144578">
      <w:pPr>
        <w:pStyle w:val="ListParagraph"/>
        <w:numPr>
          <w:ilvl w:val="1"/>
          <w:numId w:val="19"/>
        </w:numPr>
        <w:ind w:left="1170" w:hanging="45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Administrative Preparedness</w:t>
      </w:r>
    </w:p>
    <w:p w14:paraId="2D113EE7" w14:textId="70227DCE" w:rsidR="000615B6" w:rsidRDefault="000615B6" w:rsidP="00144578">
      <w:pPr>
        <w:pStyle w:val="ListParagraph"/>
        <w:numPr>
          <w:ilvl w:val="0"/>
          <w:numId w:val="41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your organization’s structure, process and authority for fiscal, legal, and administrative functions that provide approval of funding, procurement, contracting, and hiring</w:t>
      </w:r>
      <w:r w:rsidR="005831CC" w:rsidRPr="00651903">
        <w:rPr>
          <w:rFonts w:cs="Times New Roman"/>
          <w:szCs w:val="24"/>
        </w:rPr>
        <w:t xml:space="preserve">. </w:t>
      </w:r>
    </w:p>
    <w:p w14:paraId="4BC9B891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09A6F8BE" w14:textId="76412E69" w:rsidR="000615B6" w:rsidRDefault="000615B6" w:rsidP="00144578">
      <w:pPr>
        <w:pStyle w:val="ListParagraph"/>
        <w:numPr>
          <w:ilvl w:val="0"/>
          <w:numId w:val="41"/>
        </w:numPr>
        <w:ind w:left="1620" w:hanging="45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how those functions will be modified, accelerated, and streamlined during an emergency to support medical response and recovery efforts</w:t>
      </w:r>
      <w:r w:rsidR="005831CC" w:rsidRPr="00651903">
        <w:rPr>
          <w:rFonts w:cs="Times New Roman"/>
          <w:szCs w:val="24"/>
        </w:rPr>
        <w:t xml:space="preserve">. </w:t>
      </w:r>
    </w:p>
    <w:p w14:paraId="0ABCC9DA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65A135D0" w14:textId="3D9E659C" w:rsidR="000615B6" w:rsidRDefault="000615B6" w:rsidP="00144578">
      <w:pPr>
        <w:pStyle w:val="ListParagraph"/>
        <w:numPr>
          <w:ilvl w:val="0"/>
          <w:numId w:val="41"/>
        </w:numPr>
        <w:spacing w:after="0"/>
        <w:ind w:left="1620" w:hanging="450"/>
        <w:contextualSpacing w:val="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Demonstrate your experience to develop, manage, review, and validate costs and expenses for deployment activities</w:t>
      </w:r>
      <w:r w:rsidR="005831CC" w:rsidRPr="00651903">
        <w:rPr>
          <w:rFonts w:cs="Times New Roman"/>
          <w:szCs w:val="24"/>
        </w:rPr>
        <w:t xml:space="preserve">. </w:t>
      </w:r>
    </w:p>
    <w:p w14:paraId="71CAFDD9" w14:textId="77777777" w:rsidR="00425D15" w:rsidRPr="00425D15" w:rsidRDefault="00425D15" w:rsidP="00425D15">
      <w:pPr>
        <w:pStyle w:val="ListParagraph"/>
        <w:rPr>
          <w:rFonts w:cs="Times New Roman"/>
          <w:szCs w:val="24"/>
        </w:rPr>
      </w:pPr>
    </w:p>
    <w:p w14:paraId="0B868834" w14:textId="77777777" w:rsidR="00425D15" w:rsidRPr="00651903" w:rsidRDefault="00425D15" w:rsidP="00425D15">
      <w:pPr>
        <w:pStyle w:val="ListParagraph"/>
        <w:spacing w:after="0"/>
        <w:ind w:left="1620"/>
        <w:contextualSpacing w:val="0"/>
        <w:rPr>
          <w:rFonts w:cs="Times New Roman"/>
          <w:szCs w:val="24"/>
        </w:rPr>
      </w:pPr>
    </w:p>
    <w:p w14:paraId="2C9ECD6B" w14:textId="77777777" w:rsidR="000615B6" w:rsidRPr="00CC394B" w:rsidRDefault="000615B6" w:rsidP="00144578">
      <w:pPr>
        <w:spacing w:after="0"/>
        <w:rPr>
          <w:rFonts w:cs="Times New Roman"/>
          <w:szCs w:val="24"/>
        </w:rPr>
      </w:pPr>
    </w:p>
    <w:p w14:paraId="49E65658" w14:textId="6228F1B6" w:rsidR="000615B6" w:rsidRPr="00CC394B" w:rsidRDefault="000615B6" w:rsidP="00144578">
      <w:pPr>
        <w:pStyle w:val="ListParagraph"/>
        <w:numPr>
          <w:ilvl w:val="1"/>
          <w:numId w:val="19"/>
        </w:numPr>
        <w:spacing w:after="0"/>
        <w:ind w:left="1170"/>
        <w:contextualSpacing w:val="0"/>
        <w:rPr>
          <w:rFonts w:cs="Times New Roman"/>
          <w:szCs w:val="24"/>
        </w:rPr>
      </w:pPr>
      <w:r w:rsidRPr="00CC394B">
        <w:rPr>
          <w:rFonts w:cs="Times New Roman"/>
          <w:szCs w:val="24"/>
        </w:rPr>
        <w:t>Planning, Training</w:t>
      </w:r>
      <w:r w:rsidR="00054163">
        <w:rPr>
          <w:rFonts w:cs="Times New Roman"/>
          <w:szCs w:val="24"/>
        </w:rPr>
        <w:t>,</w:t>
      </w:r>
      <w:r w:rsidRPr="00CC394B">
        <w:rPr>
          <w:rFonts w:cs="Times New Roman"/>
          <w:szCs w:val="24"/>
        </w:rPr>
        <w:t xml:space="preserve"> and Exercise</w:t>
      </w:r>
    </w:p>
    <w:p w14:paraId="0BE49DAE" w14:textId="77777777" w:rsidR="000615B6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 xml:space="preserve">Demonstrate an extensive understanding and capability to plan for regional healthcare and emergency medical services preparedness, disaster response operations, and recovery operations. </w:t>
      </w:r>
    </w:p>
    <w:p w14:paraId="717B5C2D" w14:textId="77777777" w:rsidR="00651903" w:rsidRPr="00651903" w:rsidRDefault="00651903" w:rsidP="00144578">
      <w:pPr>
        <w:pStyle w:val="ListParagraph"/>
        <w:ind w:left="1620"/>
        <w:rPr>
          <w:rFonts w:cs="Times New Roman"/>
          <w:szCs w:val="24"/>
        </w:rPr>
      </w:pPr>
    </w:p>
    <w:p w14:paraId="622C350B" w14:textId="00ACE812" w:rsidR="00651903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the planning process to include development, implementation, and revision</w:t>
      </w:r>
      <w:r w:rsidR="005831CC" w:rsidRPr="00651903">
        <w:rPr>
          <w:rFonts w:cs="Times New Roman"/>
          <w:szCs w:val="24"/>
        </w:rPr>
        <w:t xml:space="preserve">. </w:t>
      </w:r>
    </w:p>
    <w:p w14:paraId="7B84FF0C" w14:textId="1B032196" w:rsidR="000615B6" w:rsidRPr="00651903" w:rsidRDefault="000615B6" w:rsidP="00144578">
      <w:pPr>
        <w:pStyle w:val="ListParagraph"/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 xml:space="preserve"> </w:t>
      </w:r>
    </w:p>
    <w:p w14:paraId="0D5CFFC3" w14:textId="77D74552" w:rsidR="000615B6" w:rsidRPr="00651903" w:rsidRDefault="000615B6" w:rsidP="00144578">
      <w:pPr>
        <w:pStyle w:val="ListParagraph"/>
        <w:numPr>
          <w:ilvl w:val="4"/>
          <w:numId w:val="44"/>
        </w:numPr>
        <w:ind w:left="1620"/>
        <w:rPr>
          <w:rFonts w:cs="Times New Roman"/>
          <w:szCs w:val="24"/>
        </w:rPr>
      </w:pPr>
      <w:r w:rsidRPr="00651903">
        <w:rPr>
          <w:rFonts w:cs="Times New Roman"/>
          <w:szCs w:val="24"/>
        </w:rPr>
        <w:t>Describe how your organization will assess regional training needs, develop, and conduct training, and exercises for coalition members, and complete the after-action process to include incorporating improvements based on lessons learned.</w:t>
      </w:r>
    </w:p>
    <w:p w14:paraId="618A2BA1" w14:textId="04F9B38E" w:rsidR="000615B6" w:rsidRPr="00CC394B" w:rsidRDefault="000615B6" w:rsidP="00144578">
      <w:pPr>
        <w:pStyle w:val="ListParagraph"/>
        <w:ind w:left="1620" w:hanging="360"/>
        <w:rPr>
          <w:rFonts w:cs="Times New Roman"/>
          <w:szCs w:val="24"/>
        </w:rPr>
      </w:pPr>
    </w:p>
    <w:p w14:paraId="42C25ACF" w14:textId="0572C5E8" w:rsidR="00CD279F" w:rsidRPr="00CC394B" w:rsidRDefault="00CD279F" w:rsidP="00144578">
      <w:pPr>
        <w:ind w:left="0"/>
        <w:rPr>
          <w:rFonts w:cs="Times New Roman"/>
          <w:szCs w:val="24"/>
        </w:rPr>
      </w:pPr>
    </w:p>
    <w:p w14:paraId="0787055A" w14:textId="77777777" w:rsidR="00CD279F" w:rsidRDefault="00CD279F" w:rsidP="00144578">
      <w:pPr>
        <w:pStyle w:val="ListParagraph"/>
        <w:rPr>
          <w:rFonts w:cs="Times New Roman"/>
          <w:szCs w:val="24"/>
        </w:rPr>
      </w:pPr>
    </w:p>
    <w:p w14:paraId="4DD7847C" w14:textId="77777777" w:rsidR="00D21FB1" w:rsidRDefault="00D21FB1" w:rsidP="00144578">
      <w:pPr>
        <w:pStyle w:val="ListParagraph"/>
        <w:rPr>
          <w:rFonts w:cs="Times New Roman"/>
          <w:szCs w:val="24"/>
        </w:rPr>
      </w:pPr>
    </w:p>
    <w:p w14:paraId="008B64DB" w14:textId="77777777" w:rsidR="009B33EB" w:rsidRDefault="009B33EB" w:rsidP="00144578">
      <w:pPr>
        <w:pStyle w:val="ListParagraph"/>
        <w:rPr>
          <w:rFonts w:cs="Times New Roman"/>
          <w:szCs w:val="24"/>
        </w:rPr>
      </w:pPr>
    </w:p>
    <w:p w14:paraId="74EE936C" w14:textId="77777777" w:rsidR="00BB5FF3" w:rsidRPr="00CD279F" w:rsidRDefault="00BB5FF3" w:rsidP="00144578">
      <w:pPr>
        <w:pStyle w:val="ListParagraph"/>
        <w:rPr>
          <w:rFonts w:cs="Times New Roman"/>
          <w:szCs w:val="24"/>
        </w:rPr>
      </w:pPr>
    </w:p>
    <w:sectPr w:rsidR="00BB5FF3" w:rsidRPr="00CD279F" w:rsidSect="00982368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40DC8" w14:textId="77777777" w:rsidR="00563D03" w:rsidRDefault="00563D03">
      <w:pPr>
        <w:spacing w:after="0"/>
      </w:pPr>
      <w:r>
        <w:separator/>
      </w:r>
    </w:p>
  </w:endnote>
  <w:endnote w:type="continuationSeparator" w:id="0">
    <w:p w14:paraId="3BA1FA8C" w14:textId="77777777" w:rsidR="00563D03" w:rsidRDefault="00563D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5C380E52" w:rsidR="00E87AFC" w:rsidRPr="00AB6538" w:rsidRDefault="00E87AFC" w:rsidP="00CC394B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  <w:sz w:val="20"/>
        <w:szCs w:val="20"/>
      </w:rPr>
      <w:t xml:space="preserve"> </w:t>
    </w: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425D15">
      <w:rPr>
        <w:rFonts w:ascii="Times New Roman" w:hAnsi="Times New Roman"/>
        <w:bCs/>
        <w:noProof/>
        <w:sz w:val="20"/>
        <w:szCs w:val="20"/>
      </w:rPr>
      <w:t>2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5409" w14:textId="77777777" w:rsidR="00563D03" w:rsidRDefault="00563D03">
      <w:pPr>
        <w:spacing w:after="0"/>
      </w:pPr>
      <w:r>
        <w:separator/>
      </w:r>
    </w:p>
  </w:footnote>
  <w:footnote w:type="continuationSeparator" w:id="0">
    <w:p w14:paraId="5C7FC251" w14:textId="77777777" w:rsidR="00563D03" w:rsidRDefault="00563D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F543" w14:textId="309AA089" w:rsidR="00C375C1" w:rsidRPr="00982368" w:rsidRDefault="00982368">
    <w:pPr>
      <w:pStyle w:val="Header"/>
      <w:rPr>
        <w:sz w:val="20"/>
      </w:rPr>
    </w:pPr>
    <w:r w:rsidRPr="00982368">
      <w:rPr>
        <w:sz w:val="20"/>
      </w:rPr>
      <w:t>RFA No. HHS00</w:t>
    </w:r>
    <w:r w:rsidR="00432677">
      <w:rPr>
        <w:sz w:val="20"/>
      </w:rPr>
      <w:t>16513</w:t>
    </w:r>
  </w:p>
  <w:p w14:paraId="2C4BE5CE" w14:textId="6AAC138B" w:rsidR="00982368" w:rsidRPr="00982368" w:rsidRDefault="00982368">
    <w:pPr>
      <w:pStyle w:val="Header"/>
      <w:rPr>
        <w:sz w:val="20"/>
      </w:rPr>
    </w:pPr>
    <w:r w:rsidRPr="00982368">
      <w:rPr>
        <w:sz w:val="20"/>
      </w:rPr>
      <w:t>Form C, Executive Summary and Narrative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BA14804"/>
    <w:multiLevelType w:val="multilevel"/>
    <w:tmpl w:val="1676E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022F6"/>
    <w:multiLevelType w:val="multilevel"/>
    <w:tmpl w:val="CA6037E6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955B73"/>
    <w:multiLevelType w:val="hybridMultilevel"/>
    <w:tmpl w:val="4838F4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D470D"/>
    <w:multiLevelType w:val="hybridMultilevel"/>
    <w:tmpl w:val="EBC693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19">
      <w:start w:val="1"/>
      <w:numFmt w:val="lowerLetter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620E2E"/>
    <w:multiLevelType w:val="multilevel"/>
    <w:tmpl w:val="4A60C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CC3D25"/>
    <w:multiLevelType w:val="hybridMultilevel"/>
    <w:tmpl w:val="B1D020F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4476AE50">
      <w:start w:val="1"/>
      <w:numFmt w:val="lowerLetter"/>
      <w:lvlText w:val="%3."/>
      <w:lvlJc w:val="right"/>
      <w:pPr>
        <w:ind w:left="3600" w:hanging="180"/>
      </w:pPr>
      <w:rPr>
        <w:rFonts w:ascii="Times New Roman" w:eastAsia="Times New Roman" w:hAnsi="Times New Roman" w:cs="Times New Roman"/>
      </w:rPr>
    </w:lvl>
    <w:lvl w:ilvl="3" w:tplc="1C6A9396">
      <w:start w:val="1"/>
      <w:numFmt w:val="upperLetter"/>
      <w:lvlText w:val="%4."/>
      <w:lvlJc w:val="left"/>
      <w:pPr>
        <w:ind w:left="432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16EA4B8B"/>
    <w:multiLevelType w:val="multilevel"/>
    <w:tmpl w:val="B89CB7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F10AD1"/>
    <w:multiLevelType w:val="multilevel"/>
    <w:tmpl w:val="67CEA0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1B449B"/>
    <w:multiLevelType w:val="hybridMultilevel"/>
    <w:tmpl w:val="729E70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4C1D1C"/>
    <w:multiLevelType w:val="hybridMultilevel"/>
    <w:tmpl w:val="FF5ACA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6D11B3"/>
    <w:multiLevelType w:val="multilevel"/>
    <w:tmpl w:val="87CAB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2111390"/>
    <w:multiLevelType w:val="multilevel"/>
    <w:tmpl w:val="3A4CF7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705F35"/>
    <w:multiLevelType w:val="hybridMultilevel"/>
    <w:tmpl w:val="CFDCDEA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E55FF3"/>
    <w:multiLevelType w:val="multilevel"/>
    <w:tmpl w:val="7722C4E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DC592E"/>
    <w:multiLevelType w:val="multilevel"/>
    <w:tmpl w:val="F28EF93C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044572A"/>
    <w:multiLevelType w:val="hybridMultilevel"/>
    <w:tmpl w:val="3D22C332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23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3704D7"/>
    <w:multiLevelType w:val="multilevel"/>
    <w:tmpl w:val="B92A1E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F67359"/>
    <w:multiLevelType w:val="hybridMultilevel"/>
    <w:tmpl w:val="BDE450B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F81F4E"/>
    <w:multiLevelType w:val="multilevel"/>
    <w:tmpl w:val="6D20FB9E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B42D93"/>
    <w:multiLevelType w:val="multilevel"/>
    <w:tmpl w:val="39A6F76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2D2E53"/>
    <w:multiLevelType w:val="multilevel"/>
    <w:tmpl w:val="9F96B1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0B5748D"/>
    <w:multiLevelType w:val="hybridMultilevel"/>
    <w:tmpl w:val="2C262C6A"/>
    <w:lvl w:ilvl="0" w:tplc="04090019">
      <w:start w:val="1"/>
      <w:numFmt w:val="lowerLetter"/>
      <w:lvlText w:val="%1.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1" w15:restartNumberingAfterBreak="0">
    <w:nsid w:val="51336047"/>
    <w:multiLevelType w:val="hybridMultilevel"/>
    <w:tmpl w:val="708627D2"/>
    <w:lvl w:ilvl="0" w:tplc="11904312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8A6DFC"/>
    <w:multiLevelType w:val="multilevel"/>
    <w:tmpl w:val="749A95D6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4" w15:restartNumberingAfterBreak="0">
    <w:nsid w:val="58F02BAF"/>
    <w:multiLevelType w:val="multilevel"/>
    <w:tmpl w:val="087E3136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3348E7"/>
    <w:multiLevelType w:val="hybridMultilevel"/>
    <w:tmpl w:val="153876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214C13"/>
    <w:multiLevelType w:val="hybridMultilevel"/>
    <w:tmpl w:val="3E2C73F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C7D54"/>
    <w:multiLevelType w:val="multilevel"/>
    <w:tmpl w:val="418621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u w:val="none"/>
      </w:r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13A00DC"/>
    <w:multiLevelType w:val="multilevel"/>
    <w:tmpl w:val="4F06ED18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3137C97"/>
    <w:multiLevelType w:val="multilevel"/>
    <w:tmpl w:val="1F823F9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65755794">
    <w:abstractNumId w:val="3"/>
  </w:num>
  <w:num w:numId="2" w16cid:durableId="818114162">
    <w:abstractNumId w:val="2"/>
  </w:num>
  <w:num w:numId="3" w16cid:durableId="936869095">
    <w:abstractNumId w:val="1"/>
  </w:num>
  <w:num w:numId="4" w16cid:durableId="850149524">
    <w:abstractNumId w:val="0"/>
  </w:num>
  <w:num w:numId="5" w16cid:durableId="1628006215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34446689">
    <w:abstractNumId w:val="26"/>
  </w:num>
  <w:num w:numId="7" w16cid:durableId="979192081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14837114">
    <w:abstractNumId w:val="33"/>
  </w:num>
  <w:num w:numId="9" w16cid:durableId="785730983">
    <w:abstractNumId w:val="42"/>
  </w:num>
  <w:num w:numId="10" w16cid:durableId="1500729391">
    <w:abstractNumId w:val="17"/>
  </w:num>
  <w:num w:numId="11" w16cid:durableId="1745758352">
    <w:abstractNumId w:val="37"/>
  </w:num>
  <w:num w:numId="12" w16cid:durableId="1735852549">
    <w:abstractNumId w:val="43"/>
  </w:num>
  <w:num w:numId="13" w16cid:durableId="340132103">
    <w:abstractNumId w:val="36"/>
  </w:num>
  <w:num w:numId="14" w16cid:durableId="823474914">
    <w:abstractNumId w:val="23"/>
  </w:num>
  <w:num w:numId="15" w16cid:durableId="513810401">
    <w:abstractNumId w:val="9"/>
  </w:num>
  <w:num w:numId="16" w16cid:durableId="642391648">
    <w:abstractNumId w:val="11"/>
  </w:num>
  <w:num w:numId="17" w16cid:durableId="257712804">
    <w:abstractNumId w:val="25"/>
  </w:num>
  <w:num w:numId="18" w16cid:durableId="891422921">
    <w:abstractNumId w:val="31"/>
  </w:num>
  <w:num w:numId="19" w16cid:durableId="1750419748">
    <w:abstractNumId w:val="39"/>
  </w:num>
  <w:num w:numId="20" w16cid:durableId="548496078">
    <w:abstractNumId w:val="6"/>
  </w:num>
  <w:num w:numId="21" w16cid:durableId="886918033">
    <w:abstractNumId w:val="29"/>
  </w:num>
  <w:num w:numId="22" w16cid:durableId="865993222">
    <w:abstractNumId w:val="16"/>
  </w:num>
  <w:num w:numId="23" w16cid:durableId="1020397763">
    <w:abstractNumId w:val="24"/>
  </w:num>
  <w:num w:numId="24" w16cid:durableId="1580139508">
    <w:abstractNumId w:val="12"/>
  </w:num>
  <w:num w:numId="25" w16cid:durableId="1497381141">
    <w:abstractNumId w:val="13"/>
  </w:num>
  <w:num w:numId="26" w16cid:durableId="1834027488">
    <w:abstractNumId w:val="10"/>
  </w:num>
  <w:num w:numId="27" w16cid:durableId="2056007991">
    <w:abstractNumId w:val="20"/>
  </w:num>
  <w:num w:numId="28" w16cid:durableId="1356036861">
    <w:abstractNumId w:val="32"/>
  </w:num>
  <w:num w:numId="29" w16cid:durableId="2097238041">
    <w:abstractNumId w:val="40"/>
  </w:num>
  <w:num w:numId="30" w16cid:durableId="259684398">
    <w:abstractNumId w:val="7"/>
  </w:num>
  <w:num w:numId="31" w16cid:durableId="1091395613">
    <w:abstractNumId w:val="27"/>
  </w:num>
  <w:num w:numId="32" w16cid:durableId="344214636">
    <w:abstractNumId w:val="34"/>
  </w:num>
  <w:num w:numId="33" w16cid:durableId="1433404357">
    <w:abstractNumId w:val="18"/>
  </w:num>
  <w:num w:numId="34" w16cid:durableId="1434208769">
    <w:abstractNumId w:val="41"/>
  </w:num>
  <w:num w:numId="35" w16cid:durableId="1297103233">
    <w:abstractNumId w:val="21"/>
  </w:num>
  <w:num w:numId="36" w16cid:durableId="953831444">
    <w:abstractNumId w:val="28"/>
  </w:num>
  <w:num w:numId="37" w16cid:durableId="183713776">
    <w:abstractNumId w:val="8"/>
  </w:num>
  <w:num w:numId="38" w16cid:durableId="1282762012">
    <w:abstractNumId w:val="38"/>
  </w:num>
  <w:num w:numId="39" w16cid:durableId="1370062648">
    <w:abstractNumId w:val="35"/>
  </w:num>
  <w:num w:numId="40" w16cid:durableId="764226134">
    <w:abstractNumId w:val="19"/>
  </w:num>
  <w:num w:numId="41" w16cid:durableId="1799684651">
    <w:abstractNumId w:val="30"/>
  </w:num>
  <w:num w:numId="42" w16cid:durableId="955336171">
    <w:abstractNumId w:val="15"/>
  </w:num>
  <w:num w:numId="43" w16cid:durableId="1271820583">
    <w:abstractNumId w:val="22"/>
  </w:num>
  <w:num w:numId="44" w16cid:durableId="46655613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Formatting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35089"/>
    <w:rsid w:val="00042859"/>
    <w:rsid w:val="00047EB0"/>
    <w:rsid w:val="00047FFA"/>
    <w:rsid w:val="00052EC3"/>
    <w:rsid w:val="00054163"/>
    <w:rsid w:val="00054C80"/>
    <w:rsid w:val="00056335"/>
    <w:rsid w:val="000568CF"/>
    <w:rsid w:val="000615B6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1D1C"/>
    <w:rsid w:val="000D5F78"/>
    <w:rsid w:val="000D7F7D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578"/>
    <w:rsid w:val="0014471F"/>
    <w:rsid w:val="00145FCC"/>
    <w:rsid w:val="00150A72"/>
    <w:rsid w:val="00152DEB"/>
    <w:rsid w:val="00174F69"/>
    <w:rsid w:val="00191427"/>
    <w:rsid w:val="00194B95"/>
    <w:rsid w:val="001B75BA"/>
    <w:rsid w:val="001C0B4E"/>
    <w:rsid w:val="001C4E05"/>
    <w:rsid w:val="001C6774"/>
    <w:rsid w:val="001C73B2"/>
    <w:rsid w:val="001D22C9"/>
    <w:rsid w:val="001D3967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802"/>
    <w:rsid w:val="00223B46"/>
    <w:rsid w:val="00231CBA"/>
    <w:rsid w:val="00232056"/>
    <w:rsid w:val="002358BA"/>
    <w:rsid w:val="00237510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610D"/>
    <w:rsid w:val="002928A8"/>
    <w:rsid w:val="002969DD"/>
    <w:rsid w:val="002A2B48"/>
    <w:rsid w:val="002A688A"/>
    <w:rsid w:val="002B1199"/>
    <w:rsid w:val="002B6CB0"/>
    <w:rsid w:val="002C4C8B"/>
    <w:rsid w:val="002D0C10"/>
    <w:rsid w:val="002D62C0"/>
    <w:rsid w:val="002D65EA"/>
    <w:rsid w:val="002F007F"/>
    <w:rsid w:val="002F11C7"/>
    <w:rsid w:val="002F17E4"/>
    <w:rsid w:val="002F2FE7"/>
    <w:rsid w:val="002F4174"/>
    <w:rsid w:val="002F575C"/>
    <w:rsid w:val="002F797B"/>
    <w:rsid w:val="00306D73"/>
    <w:rsid w:val="003078BD"/>
    <w:rsid w:val="00312AB1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1A1F"/>
    <w:rsid w:val="00373666"/>
    <w:rsid w:val="0037549F"/>
    <w:rsid w:val="00376AEC"/>
    <w:rsid w:val="00377CD4"/>
    <w:rsid w:val="0038218F"/>
    <w:rsid w:val="003843DC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08CB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5D15"/>
    <w:rsid w:val="0042784E"/>
    <w:rsid w:val="00430371"/>
    <w:rsid w:val="00431A6E"/>
    <w:rsid w:val="00432677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B44A5"/>
    <w:rsid w:val="004C1893"/>
    <w:rsid w:val="004C2340"/>
    <w:rsid w:val="004C2A84"/>
    <w:rsid w:val="004C54E0"/>
    <w:rsid w:val="004C6859"/>
    <w:rsid w:val="004D049E"/>
    <w:rsid w:val="004D1CD7"/>
    <w:rsid w:val="004D33E7"/>
    <w:rsid w:val="004F6301"/>
    <w:rsid w:val="00503C12"/>
    <w:rsid w:val="00503F9F"/>
    <w:rsid w:val="00510993"/>
    <w:rsid w:val="00510BB0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2C0C"/>
    <w:rsid w:val="00543220"/>
    <w:rsid w:val="00557EC1"/>
    <w:rsid w:val="00560E4D"/>
    <w:rsid w:val="00561818"/>
    <w:rsid w:val="005629ED"/>
    <w:rsid w:val="00563D03"/>
    <w:rsid w:val="00565E68"/>
    <w:rsid w:val="005663A9"/>
    <w:rsid w:val="00566451"/>
    <w:rsid w:val="00573621"/>
    <w:rsid w:val="00574615"/>
    <w:rsid w:val="00577C32"/>
    <w:rsid w:val="0058042B"/>
    <w:rsid w:val="0058079C"/>
    <w:rsid w:val="00581681"/>
    <w:rsid w:val="00581EDA"/>
    <w:rsid w:val="005821FC"/>
    <w:rsid w:val="005831CC"/>
    <w:rsid w:val="00585534"/>
    <w:rsid w:val="0059250C"/>
    <w:rsid w:val="005974F4"/>
    <w:rsid w:val="005A2AAE"/>
    <w:rsid w:val="005A2CF3"/>
    <w:rsid w:val="005A3D17"/>
    <w:rsid w:val="005A7364"/>
    <w:rsid w:val="005B2B0D"/>
    <w:rsid w:val="005B32B7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1379"/>
    <w:rsid w:val="00651903"/>
    <w:rsid w:val="00652275"/>
    <w:rsid w:val="006550D0"/>
    <w:rsid w:val="00655C7B"/>
    <w:rsid w:val="00657074"/>
    <w:rsid w:val="00662FC6"/>
    <w:rsid w:val="0066460C"/>
    <w:rsid w:val="00664DD5"/>
    <w:rsid w:val="00670C5C"/>
    <w:rsid w:val="00672160"/>
    <w:rsid w:val="0067757D"/>
    <w:rsid w:val="00685574"/>
    <w:rsid w:val="00687992"/>
    <w:rsid w:val="00692589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D39A7"/>
    <w:rsid w:val="006E015B"/>
    <w:rsid w:val="006E0726"/>
    <w:rsid w:val="006E11D6"/>
    <w:rsid w:val="006E194E"/>
    <w:rsid w:val="006E2AB4"/>
    <w:rsid w:val="006E34E4"/>
    <w:rsid w:val="006E50B2"/>
    <w:rsid w:val="006E74AD"/>
    <w:rsid w:val="006F2208"/>
    <w:rsid w:val="006F5EB6"/>
    <w:rsid w:val="00706872"/>
    <w:rsid w:val="007106B7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80C25"/>
    <w:rsid w:val="0078195B"/>
    <w:rsid w:val="007905DE"/>
    <w:rsid w:val="00791800"/>
    <w:rsid w:val="00796B95"/>
    <w:rsid w:val="007A01F4"/>
    <w:rsid w:val="007A1473"/>
    <w:rsid w:val="007A5977"/>
    <w:rsid w:val="007A6D07"/>
    <w:rsid w:val="007B048D"/>
    <w:rsid w:val="007B1C69"/>
    <w:rsid w:val="007B2C6E"/>
    <w:rsid w:val="007B4821"/>
    <w:rsid w:val="007C10D3"/>
    <w:rsid w:val="007C1D0A"/>
    <w:rsid w:val="007C3AA1"/>
    <w:rsid w:val="007C3E76"/>
    <w:rsid w:val="007C7620"/>
    <w:rsid w:val="007C79E7"/>
    <w:rsid w:val="007D6119"/>
    <w:rsid w:val="007E36A1"/>
    <w:rsid w:val="007E608C"/>
    <w:rsid w:val="007F3D56"/>
    <w:rsid w:val="007F3F61"/>
    <w:rsid w:val="007F6A9C"/>
    <w:rsid w:val="007F6AF4"/>
    <w:rsid w:val="00802DDA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0A1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FBF"/>
    <w:rsid w:val="008B3E3C"/>
    <w:rsid w:val="008B52C2"/>
    <w:rsid w:val="008B547A"/>
    <w:rsid w:val="008C0314"/>
    <w:rsid w:val="008C0DB5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8F096F"/>
    <w:rsid w:val="008F1A3E"/>
    <w:rsid w:val="00900897"/>
    <w:rsid w:val="00901E31"/>
    <w:rsid w:val="00902CB8"/>
    <w:rsid w:val="00913596"/>
    <w:rsid w:val="00913A30"/>
    <w:rsid w:val="00914D94"/>
    <w:rsid w:val="009156F1"/>
    <w:rsid w:val="00915CB3"/>
    <w:rsid w:val="00924CE2"/>
    <w:rsid w:val="00924DE9"/>
    <w:rsid w:val="0092728D"/>
    <w:rsid w:val="00932EAA"/>
    <w:rsid w:val="0093458D"/>
    <w:rsid w:val="009424E9"/>
    <w:rsid w:val="009471B8"/>
    <w:rsid w:val="0095222F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2368"/>
    <w:rsid w:val="00984D4F"/>
    <w:rsid w:val="00986171"/>
    <w:rsid w:val="00990C61"/>
    <w:rsid w:val="00993278"/>
    <w:rsid w:val="00995967"/>
    <w:rsid w:val="00995C25"/>
    <w:rsid w:val="00997B08"/>
    <w:rsid w:val="009A0424"/>
    <w:rsid w:val="009A555D"/>
    <w:rsid w:val="009A5B83"/>
    <w:rsid w:val="009A720D"/>
    <w:rsid w:val="009B131A"/>
    <w:rsid w:val="009B33EB"/>
    <w:rsid w:val="009B63F3"/>
    <w:rsid w:val="009B7EE9"/>
    <w:rsid w:val="009C4923"/>
    <w:rsid w:val="009C4D2F"/>
    <w:rsid w:val="009C629D"/>
    <w:rsid w:val="009C7CAC"/>
    <w:rsid w:val="009D3DB6"/>
    <w:rsid w:val="009E0563"/>
    <w:rsid w:val="009E08C2"/>
    <w:rsid w:val="009E0A03"/>
    <w:rsid w:val="009E4619"/>
    <w:rsid w:val="009E6612"/>
    <w:rsid w:val="009E7795"/>
    <w:rsid w:val="00A005F9"/>
    <w:rsid w:val="00A047D3"/>
    <w:rsid w:val="00A129AB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041E"/>
    <w:rsid w:val="00A62536"/>
    <w:rsid w:val="00A63BBA"/>
    <w:rsid w:val="00A8090F"/>
    <w:rsid w:val="00A8244D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C369F"/>
    <w:rsid w:val="00AD1C7D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6505"/>
    <w:rsid w:val="00B07710"/>
    <w:rsid w:val="00B10D29"/>
    <w:rsid w:val="00B15908"/>
    <w:rsid w:val="00B17020"/>
    <w:rsid w:val="00B17E2E"/>
    <w:rsid w:val="00B266F4"/>
    <w:rsid w:val="00B27A77"/>
    <w:rsid w:val="00B33590"/>
    <w:rsid w:val="00B4092F"/>
    <w:rsid w:val="00B43E04"/>
    <w:rsid w:val="00B448B1"/>
    <w:rsid w:val="00B45589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B5FF3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6BE"/>
    <w:rsid w:val="00BE47AF"/>
    <w:rsid w:val="00BF6091"/>
    <w:rsid w:val="00BF68B8"/>
    <w:rsid w:val="00C01397"/>
    <w:rsid w:val="00C02762"/>
    <w:rsid w:val="00C13682"/>
    <w:rsid w:val="00C15118"/>
    <w:rsid w:val="00C167A8"/>
    <w:rsid w:val="00C17C2F"/>
    <w:rsid w:val="00C21118"/>
    <w:rsid w:val="00C22C71"/>
    <w:rsid w:val="00C266CD"/>
    <w:rsid w:val="00C31FA1"/>
    <w:rsid w:val="00C32D45"/>
    <w:rsid w:val="00C342AE"/>
    <w:rsid w:val="00C35731"/>
    <w:rsid w:val="00C375C1"/>
    <w:rsid w:val="00C41724"/>
    <w:rsid w:val="00C41766"/>
    <w:rsid w:val="00C44F79"/>
    <w:rsid w:val="00C458D4"/>
    <w:rsid w:val="00C529D1"/>
    <w:rsid w:val="00C56A57"/>
    <w:rsid w:val="00C5732B"/>
    <w:rsid w:val="00C61682"/>
    <w:rsid w:val="00C63527"/>
    <w:rsid w:val="00C63B40"/>
    <w:rsid w:val="00C71186"/>
    <w:rsid w:val="00C711E6"/>
    <w:rsid w:val="00C74B92"/>
    <w:rsid w:val="00C862AD"/>
    <w:rsid w:val="00C870E3"/>
    <w:rsid w:val="00C872F5"/>
    <w:rsid w:val="00C92EC9"/>
    <w:rsid w:val="00C94CD9"/>
    <w:rsid w:val="00CA4A76"/>
    <w:rsid w:val="00CA512B"/>
    <w:rsid w:val="00CB00EA"/>
    <w:rsid w:val="00CB602A"/>
    <w:rsid w:val="00CC1B1C"/>
    <w:rsid w:val="00CC394B"/>
    <w:rsid w:val="00CD13F0"/>
    <w:rsid w:val="00CD18C5"/>
    <w:rsid w:val="00CD2687"/>
    <w:rsid w:val="00CD279F"/>
    <w:rsid w:val="00CD7561"/>
    <w:rsid w:val="00CD7B12"/>
    <w:rsid w:val="00CE0FAE"/>
    <w:rsid w:val="00CE31E5"/>
    <w:rsid w:val="00CF0041"/>
    <w:rsid w:val="00CF625F"/>
    <w:rsid w:val="00CF7151"/>
    <w:rsid w:val="00D0374D"/>
    <w:rsid w:val="00D10DEE"/>
    <w:rsid w:val="00D13CAA"/>
    <w:rsid w:val="00D1470C"/>
    <w:rsid w:val="00D21FB1"/>
    <w:rsid w:val="00D329D9"/>
    <w:rsid w:val="00D44224"/>
    <w:rsid w:val="00D55722"/>
    <w:rsid w:val="00D563D6"/>
    <w:rsid w:val="00D565D1"/>
    <w:rsid w:val="00D578F0"/>
    <w:rsid w:val="00D640FB"/>
    <w:rsid w:val="00D8768B"/>
    <w:rsid w:val="00D87BED"/>
    <w:rsid w:val="00D902A4"/>
    <w:rsid w:val="00D93E13"/>
    <w:rsid w:val="00DA0A12"/>
    <w:rsid w:val="00DB3618"/>
    <w:rsid w:val="00DD2886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1B38"/>
    <w:rsid w:val="00E24D2A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1D"/>
    <w:rsid w:val="00EB71B5"/>
    <w:rsid w:val="00EC4E5B"/>
    <w:rsid w:val="00EC7DB0"/>
    <w:rsid w:val="00ED4683"/>
    <w:rsid w:val="00EE1413"/>
    <w:rsid w:val="00EF1855"/>
    <w:rsid w:val="00EF55DD"/>
    <w:rsid w:val="00F02532"/>
    <w:rsid w:val="00F0715C"/>
    <w:rsid w:val="00F122EE"/>
    <w:rsid w:val="00F124A2"/>
    <w:rsid w:val="00F14CC0"/>
    <w:rsid w:val="00F16BDB"/>
    <w:rsid w:val="00F221E9"/>
    <w:rsid w:val="00F318DB"/>
    <w:rsid w:val="00F35CFE"/>
    <w:rsid w:val="00F3613A"/>
    <w:rsid w:val="00F4057C"/>
    <w:rsid w:val="00F41939"/>
    <w:rsid w:val="00F45153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23D5"/>
    <w:rsid w:val="00FC294A"/>
    <w:rsid w:val="00FC2978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1914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Healy,Ashley (HHSC)</dc:creator>
  <cp:lastModifiedBy>Pearson,Amy (HHSC)</cp:lastModifiedBy>
  <cp:revision>6</cp:revision>
  <cp:lastPrinted>2017-08-21T15:25:00Z</cp:lastPrinted>
  <dcterms:created xsi:type="dcterms:W3CDTF">2025-09-05T15:22:00Z</dcterms:created>
  <dcterms:modified xsi:type="dcterms:W3CDTF">2025-09-08T13:26:00Z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